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801D" w14:textId="77777777" w:rsidR="005F34C9" w:rsidRPr="005F34C9" w:rsidRDefault="005F34C9" w:rsidP="005F34C9">
      <w:pPr>
        <w:widowControl/>
        <w:pBdr>
          <w:left w:val="single" w:sz="48" w:space="18" w:color="auto"/>
        </w:pBdr>
        <w:shd w:val="clear" w:color="auto" w:fill="1A1A1A"/>
        <w:spacing w:before="780"/>
        <w:ind w:left="840"/>
        <w:jc w:val="left"/>
        <w:textAlignment w:val="baseline"/>
        <w:outlineLvl w:val="2"/>
        <w:rPr>
          <w:rFonts w:ascii="ヒラギノ角ゴ Pro W3" w:eastAsia="ヒラギノ角ゴ Pro W3" w:hAnsi="ヒラギノ角ゴ Pro W3" w:cs="ＭＳ Ｐゴシック"/>
          <w:b/>
          <w:bCs/>
          <w:color w:val="FFFFFF"/>
          <w:kern w:val="0"/>
          <w:sz w:val="30"/>
          <w:szCs w:val="30"/>
          <w14:ligatures w14:val="none"/>
        </w:rPr>
      </w:pPr>
      <w:r w:rsidRPr="005F34C9">
        <w:rPr>
          <w:rFonts w:ascii="ヒラギノ角ゴ Pro W3" w:eastAsia="ヒラギノ角ゴ Pro W3" w:hAnsi="ヒラギノ角ゴ Pro W3" w:cs="ＭＳ Ｐゴシック" w:hint="eastAsia"/>
          <w:b/>
          <w:bCs/>
          <w:color w:val="FFFFFF"/>
          <w:kern w:val="0"/>
          <w:sz w:val="30"/>
          <w:szCs w:val="30"/>
          <w14:ligatures w14:val="none"/>
        </w:rPr>
        <w:t>貸会議室・受付フロアのご案内</w:t>
      </w:r>
    </w:p>
    <w:p w14:paraId="4AE99A06" w14:textId="12C39C4B" w:rsidR="005F34C9" w:rsidRPr="005F34C9" w:rsidRDefault="005F34C9" w:rsidP="005F34C9">
      <w:pPr>
        <w:widowControl/>
        <w:jc w:val="left"/>
        <w:textAlignment w:val="baseline"/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  <w14:ligatures w14:val="none"/>
        </w:rPr>
      </w:pPr>
      <w:r>
        <w:rPr>
          <w:rFonts w:ascii="ヒラギノ角ゴ Pro W3" w:eastAsia="ヒラギノ角ゴ Pro W3" w:hAnsi="ヒラギノ角ゴ Pro W3" w:cs="ＭＳ Ｐゴシック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C4F44" wp14:editId="0E8F8766">
                <wp:simplePos x="0" y="0"/>
                <wp:positionH relativeFrom="column">
                  <wp:posOffset>1346679</wp:posOffset>
                </wp:positionH>
                <wp:positionV relativeFrom="paragraph">
                  <wp:posOffset>1979763</wp:posOffset>
                </wp:positionV>
                <wp:extent cx="914400" cy="308060"/>
                <wp:effectExtent l="0" t="0" r="13335" b="9525"/>
                <wp:wrapNone/>
                <wp:docPr id="3061156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35992" w14:textId="25127FBD" w:rsidR="005F34C9" w:rsidRDefault="005F34C9">
                            <w:r>
                              <w:rPr>
                                <w:rFonts w:hint="eastAsia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C4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06.05pt;margin-top:155.9pt;width:1in;height:2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" fillcolor="white [3201]" strokeweight=".5pt">
                <v:textbox>
                  <w:txbxContent>
                    <w:p w14:paraId="74435992" w14:textId="25127FBD" w:rsidR="005F34C9" w:rsidRDefault="005F34C9">
                      <w:r>
                        <w:rPr>
                          <w:rFonts w:hint="eastAsia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 W3" w:eastAsia="ヒラギノ角ゴ Pro W3" w:hAnsi="ヒラギノ角ゴ Pro W3" w:cs="ＭＳ Ｐゴシック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30F9" wp14:editId="1436101B">
                <wp:simplePos x="0" y="0"/>
                <wp:positionH relativeFrom="column">
                  <wp:posOffset>1589409</wp:posOffset>
                </wp:positionH>
                <wp:positionV relativeFrom="paragraph">
                  <wp:posOffset>1434465</wp:posOffset>
                </wp:positionV>
                <wp:extent cx="0" cy="542993"/>
                <wp:effectExtent l="63500" t="25400" r="38100" b="15875"/>
                <wp:wrapNone/>
                <wp:docPr id="34884035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21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25.15pt;margin-top:112.95pt;width:0;height:4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ヒラギノ角ゴ Pro W3" w:eastAsia="ヒラギノ角ゴ Pro W3" w:hAnsi="ヒラギノ角ゴ Pro W3" w:cs="ＭＳ Ｐゴシック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B80FD" wp14:editId="47FA64C1">
                <wp:simplePos x="0" y="0"/>
                <wp:positionH relativeFrom="column">
                  <wp:posOffset>1339551</wp:posOffset>
                </wp:positionH>
                <wp:positionV relativeFrom="paragraph">
                  <wp:posOffset>999022</wp:posOffset>
                </wp:positionV>
                <wp:extent cx="528103" cy="435196"/>
                <wp:effectExtent l="0" t="0" r="18415" b="9525"/>
                <wp:wrapNone/>
                <wp:docPr id="125100012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03" cy="4351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65A83" id="円/楕円 2" o:spid="_x0000_s1026" style="position:absolute;left:0;text-align:left;margin-left:105.5pt;margin-top:78.65pt;width:41.6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" filled="f" strokecolor="#09101d [484]" strokeweight="1pt">
                <v:stroke joinstyle="miter"/>
              </v:oval>
            </w:pict>
          </mc:Fallback>
        </mc:AlternateContent>
      </w:r>
      <w:r w:rsidRPr="005F34C9"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  <w14:ligatures w14:val="none"/>
        </w:rPr>
        <w:fldChar w:fldCharType="begin"/>
      </w:r>
      <w:r w:rsidR="00094991"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  <w14:ligatures w14:val="none"/>
        </w:rPr>
        <w:instrText xml:space="preserve"> INCLUDEPICTURE "C:\\Users\\maac\\Library\\Group Containers\\UBF8T346G9.ms\\WebArchiveCopyPasteTempFiles\\com.microsoft.Word\\kaigishitsu-way-img.png" \* MERGEFORMAT </w:instrText>
      </w:r>
      <w:r w:rsidRPr="005F34C9"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  <w14:ligatures w14:val="none"/>
        </w:rPr>
        <w:fldChar w:fldCharType="separate"/>
      </w:r>
      <w:r w:rsidRPr="005F34C9">
        <w:rPr>
          <w:rFonts w:ascii="ヒラギノ角ゴ Pro W3" w:eastAsia="ヒラギノ角ゴ Pro W3" w:hAnsi="ヒラギノ角ゴ Pro W3" w:cs="ＭＳ Ｐゴシック"/>
          <w:noProof/>
          <w:color w:val="333333"/>
          <w:kern w:val="0"/>
          <w:szCs w:val="21"/>
          <w14:ligatures w14:val="none"/>
        </w:rPr>
        <w:drawing>
          <wp:inline distT="0" distB="0" distL="0" distR="0" wp14:anchorId="6235455A" wp14:editId="7F9EAF1D">
            <wp:extent cx="5400040" cy="3518535"/>
            <wp:effectExtent l="0" t="0" r="0" b="0"/>
            <wp:docPr id="1105124440" name="図 1" descr="貸会議室・受付フロアのご案内 + ミドリノタネ（パルシェ食彩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貸会議室・受付フロアのご案内 + ミドリノタネ（パルシェ食彩館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4C9"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  <w14:ligatures w14:val="none"/>
        </w:rPr>
        <w:fldChar w:fldCharType="end"/>
      </w:r>
    </w:p>
    <w:p w14:paraId="6DC4E188" w14:textId="77777777" w:rsidR="005F34C9" w:rsidRDefault="005F34C9"/>
    <w:sectPr w:rsidR="005F3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9"/>
    <w:rsid w:val="00094991"/>
    <w:rsid w:val="005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AA458"/>
  <w15:chartTrackingRefBased/>
  <w15:docId w15:val="{D204C980-12BD-EF40-85C6-CD0A5DCD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4C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F34C9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9247">
          <w:marLeft w:val="0"/>
          <w:marRight w:val="0"/>
          <w:marTop w:val="87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MAAC MAAC</dc:creator>
  <cp:keywords/>
  <dc:description/>
  <cp:lastModifiedBy>事務局 全国脊柱靱帯骨化症患者家族連絡協議会</cp:lastModifiedBy>
  <cp:revision>2</cp:revision>
  <dcterms:created xsi:type="dcterms:W3CDTF">2023-10-24T05:50:00Z</dcterms:created>
  <dcterms:modified xsi:type="dcterms:W3CDTF">2023-10-24T05:50:00Z</dcterms:modified>
</cp:coreProperties>
</file>